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before="180" w:after="0"/>
        <w:ind w:left="0" w:hanging="0"/>
        <w:jc w:val="center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Порядок подписания Договоров с РФФИ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Представлять интересы и осуществлять действия от имени МГУ в конкурсах, проводимых Российским фондом фундаментальных исследований (РФФИ), подписывать от имени МГУ, в том числе </w:t>
      </w:r>
      <w:bookmarkStart w:id="0" w:name="_GoBack"/>
      <w:bookmarkEnd w:id="0"/>
      <w:r>
        <w:rPr>
          <w:sz w:val="26"/>
          <w:szCs w:val="26"/>
        </w:rPr>
        <w:t xml:space="preserve">усиленной квалифицированной электронной подписью в КИАС РФФИ, заявки, договоры о предоставлении грантов, соответствующую отчетную и финансовую документацию, необходимую для исполнения заключенных договоров, уполномочен </w:t>
      </w:r>
      <w:r>
        <w:rPr>
          <w:b/>
          <w:bCs/>
          <w:sz w:val="26"/>
          <w:szCs w:val="26"/>
        </w:rPr>
        <w:t>Каменский Петр Андреевич</w:t>
      </w:r>
      <w:r>
        <w:rPr>
          <w:sz w:val="26"/>
          <w:szCs w:val="26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Подписание договоров на бумажном носителе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Договоры распечатываются из личного кабинета руководителя проекта КИАС РФФИ в 2-х экземплярах (для двухсторонних договоров) или в 3-х экземплярах (для трехсторонних договоров).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На каждом экземпляре в разделе </w:t>
      </w:r>
      <w:r>
        <w:rPr>
          <w:b/>
          <w:sz w:val="26"/>
          <w:szCs w:val="26"/>
        </w:rPr>
        <w:t xml:space="preserve">Подписи Сторон </w:t>
      </w:r>
      <w:r>
        <w:rPr>
          <w:sz w:val="26"/>
          <w:szCs w:val="26"/>
        </w:rPr>
        <w:t>Руководитель проекта ставит личную подпись и дату подписания договора.</w:t>
      </w:r>
    </w:p>
    <w:p>
      <w:pPr>
        <w:pStyle w:val="NormalWeb"/>
        <w:shd w:val="clear" w:color="auto" w:fill="FFFFFF"/>
        <w:spacing w:beforeAutospacing="0" w:before="60" w:afterAutospacing="0"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На одном экземпляре Договора (экземпляр МГУ) должны быть:</w:t>
      </w:r>
    </w:p>
    <w:p>
      <w:pPr>
        <w:pStyle w:val="NormalWeb"/>
        <w:shd w:val="clear" w:color="auto" w:fill="FFFFFF"/>
        <w:spacing w:beforeAutospacing="0" w:before="60" w:afterAutospacing="0"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– </w:t>
      </w:r>
      <w:r>
        <w:rPr>
          <w:sz w:val="26"/>
          <w:szCs w:val="26"/>
        </w:rPr>
        <w:t>виза (с расшифровкой подписи) руководителя (заместителя руководителя по научной работе) подразделения.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Сдавать договоры на подпись и забирать подписанные - в комн. 1010 Главного здания МГУ с 10:00 до 17.30 (Пт – до 17.00).</w:t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Подпись П.А. Каменского необходимо заверить гербовой печатью: ГЗ МГУ, комн. 174 с 10:00 до 17.00, обед 13.00 – 14.00. 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Подписание договоров в электронном виде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both"/>
        <w:rPr/>
      </w:pPr>
      <w:r>
        <w:rPr>
          <w:sz w:val="26"/>
          <w:szCs w:val="26"/>
        </w:rPr>
        <w:t xml:space="preserve">Договор в электронном виде в КИАС РФФИ подписывается в соответствии с Инструкцией по оформлению и подписанию в электронном виде Договора о предоставлении гранта победителю конкурса и реализации научного проекта, опубликованной на сайте РФФИ </w:t>
      </w:r>
      <w:hyperlink r:id="rId2">
        <w:r>
          <w:rPr>
            <w:rStyle w:val="InternetLink"/>
          </w:rPr>
          <w:t>https://www.rfbr.ru/rffi/ru/classifieds/o_2103795</w:t>
        </w:r>
      </w:hyperlink>
      <w:r>
        <w:rPr/>
        <w:t xml:space="preserve"> </w:t>
      </w:r>
      <w:r>
        <w:rPr>
          <w:sz w:val="26"/>
          <w:szCs w:val="26"/>
        </w:rPr>
        <w:t>и в личных кабинетах КИАС РФФИ.</w:t>
      </w:r>
    </w:p>
    <w:p>
      <w:pPr>
        <w:pStyle w:val="Normal"/>
        <w:jc w:val="both"/>
        <w:rPr>
          <w:sz w:val="26"/>
          <w:szCs w:val="26"/>
        </w:rPr>
      </w:pPr>
      <w:r>
        <w:rPr>
          <w:sz w:val="26"/>
          <w:szCs w:val="26"/>
        </w:rPr>
        <w:t>Для оформления и подписания договора от имени МГУ необходимо: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>
          <w:sz w:val="26"/>
          <w:szCs w:val="26"/>
        </w:rPr>
      </w:pPr>
      <w:r>
        <w:rPr>
          <w:sz w:val="26"/>
          <w:szCs w:val="26"/>
        </w:rPr>
        <w:t>Грантополучатель (руководитель коллектива) должен подписать договор в личном кабинете КИАС РФФИ простой электронной подписью в соответствии с Инструкцией РФФИ.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>
          <w:sz w:val="26"/>
          <w:szCs w:val="26"/>
        </w:rPr>
      </w:pPr>
      <w:r>
        <w:rPr>
          <w:sz w:val="26"/>
          <w:szCs w:val="26"/>
        </w:rPr>
        <w:t>Распечатать ОДИН экземпляр договора с признаками электронной подписи Грантополучателя.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>
          <w:sz w:val="26"/>
          <w:szCs w:val="26"/>
        </w:rPr>
      </w:pPr>
      <w:r>
        <w:rPr>
          <w:sz w:val="26"/>
          <w:szCs w:val="26"/>
        </w:rPr>
        <w:t>Получить визу (с расшифровкой подписи) заместителя руководителя по научной работе или руководителя подразделения.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>
          <w:sz w:val="26"/>
          <w:szCs w:val="26"/>
        </w:rPr>
      </w:pPr>
      <w:r>
        <w:rPr>
          <w:sz w:val="26"/>
          <w:szCs w:val="26"/>
        </w:rPr>
        <w:t>Сдать визовый экземпляр договора в комн. 1010 Главного здания МГУ с 10:00 до 17.30 (Пт – до 17.00).</w:t>
      </w:r>
    </w:p>
    <w:p>
      <w:pPr>
        <w:pStyle w:val="ListParagraph"/>
        <w:numPr>
          <w:ilvl w:val="0"/>
          <w:numId w:val="1"/>
        </w:numPr>
        <w:ind w:left="426" w:hanging="360"/>
        <w:jc w:val="both"/>
        <w:rPr>
          <w:sz w:val="26"/>
          <w:szCs w:val="26"/>
        </w:rPr>
      </w:pPr>
      <w:r>
        <w:rPr>
          <w:sz w:val="26"/>
          <w:szCs w:val="26"/>
        </w:rPr>
        <w:t>После подписания договора в электронном виде всеми сторонами (МГУ, РФФИ) распечатать договор с признаками электронных подписей из личного кабинета КИАС РФФИ и представить его в уполномоченный отдел подразделения (ПФО, бухгалтерия, научный отдел; для подразделений, обслуживаемых ЦБ МГУ – в ЦБ МГУ (1 ГУМ, комн. 330).</w:t>
      </w:r>
    </w:p>
    <w:p>
      <w:pPr>
        <w:pStyle w:val="ListParagraph"/>
        <w:ind w:left="0" w:hanging="0"/>
        <w:jc w:val="both"/>
        <w:rPr/>
      </w:pPr>
      <w:r>
        <w:rPr>
          <w:b/>
          <w:bCs/>
          <w:sz w:val="26"/>
          <w:szCs w:val="26"/>
        </w:rPr>
        <w:t>Внимание!</w:t>
      </w:r>
      <w:r>
        <w:rPr>
          <w:sz w:val="26"/>
          <w:szCs w:val="26"/>
        </w:rPr>
        <w:t xml:space="preserve"> В соответствии с п. 6 Правил использования электронной подписи в электронном взаимодействии РФФИ с физическими и юридическими лицами (</w:t>
      </w:r>
      <w:hyperlink r:id="rId3">
        <w:r>
          <w:rPr>
            <w:rStyle w:val="InternetLink"/>
          </w:rPr>
          <w:t>https://www.rfbr.ru/rffi/ru/classifieds/o_2101230</w:t>
        </w:r>
      </w:hyperlink>
      <w:r>
        <w:rPr/>
        <w:t xml:space="preserve">) </w:t>
      </w:r>
      <w:r>
        <w:rPr>
          <w:sz w:val="26"/>
          <w:szCs w:val="26"/>
        </w:rPr>
        <w:t xml:space="preserve">сроки совершения юридически значимых действий с использованием электронной подписи, установленные на конкретную дату, заканчиваются в </w:t>
      </w:r>
      <w:r>
        <w:rPr>
          <w:b/>
          <w:bCs/>
          <w:sz w:val="26"/>
          <w:szCs w:val="26"/>
        </w:rPr>
        <w:t xml:space="preserve">18 ч. 15 мин </w:t>
      </w:r>
      <w:r>
        <w:rPr>
          <w:sz w:val="26"/>
          <w:szCs w:val="26"/>
        </w:rPr>
        <w:t xml:space="preserve">в рабочие дни (кроме пятницы и предпраздничных дней), в </w:t>
      </w:r>
      <w:r>
        <w:rPr>
          <w:b/>
          <w:bCs/>
          <w:sz w:val="26"/>
          <w:szCs w:val="26"/>
        </w:rPr>
        <w:t>17 ч. 00 мин</w:t>
      </w:r>
      <w:r>
        <w:rPr>
          <w:sz w:val="26"/>
          <w:szCs w:val="26"/>
        </w:rPr>
        <w:t xml:space="preserve"> в пятницу и предпраздничные дни. </w:t>
      </w:r>
    </w:p>
    <w:sectPr>
      <w:type w:val="nextPage"/>
      <w:pgSz w:w="11906" w:h="16838"/>
      <w:pgMar w:left="1701" w:right="850" w:header="0" w:top="426" w:footer="0" w:bottom="42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6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4369"/>
    <w:pPr>
      <w:widowControl/>
      <w:bidi w:val="0"/>
      <w:spacing w:lineRule="auto" w:line="240" w:before="0" w:after="0"/>
      <w:jc w:val="left"/>
    </w:pPr>
    <w:rPr>
      <w:rFonts w:eastAsia="Times New Roman" w:ascii="Times New Roman" w:hAnsi="Times New Roman" w:cs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rsid w:val="00964369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ListParagraph">
    <w:name w:val="List Paragraph"/>
    <w:basedOn w:val="Normal"/>
    <w:uiPriority w:val="34"/>
    <w:qFormat/>
    <w:rsid w:val="00964369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qFormat/>
    <w:rsid w:val="00964369"/>
    <w:pPr>
      <w:spacing w:beforeAutospacing="1" w:afterAutospacing="1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fbr.ru/rffi/ru/classifieds/o_2103795" TargetMode="External"/><Relationship Id="rId3" Type="http://schemas.openxmlformats.org/officeDocument/2006/relationships/hyperlink" Target="https://www.rfbr.ru/rffi/ru/classifieds/o_2101230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LibreOffice/5.4.6.2$Linux_X86_64 LibreOffice_project/40m0$Build-2</Application>
  <Pages>2</Pages>
  <Words>373</Words>
  <Characters>2477</Characters>
  <CharactersWithSpaces>2835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2020-02-21T14:13:00Z</dcterms:created>
  <dc:creator>OA_1011</dc:creator>
  <dc:description/>
  <dc:language>en-US</dc:language>
  <cp:lastModifiedBy>OA_1011</cp:lastModifiedBy>
  <dcterms:modified xsi:type="dcterms:W3CDTF">2020-02-21T14:15:00Z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